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F206" w14:textId="77777777" w:rsidR="00887E5D" w:rsidRDefault="004A632E">
      <w:pPr>
        <w:spacing w:after="478"/>
        <w:ind w:left="719"/>
        <w:jc w:val="center"/>
      </w:pPr>
      <w:r>
        <w:rPr>
          <w:rFonts w:ascii="Times New Roman" w:eastAsia="Times New Roman" w:hAnsi="Times New Roman" w:cs="Times New Roman"/>
          <w:sz w:val="28"/>
        </w:rPr>
        <w:t>ORDINANCE NO. ____, 2ND SERIES</w:t>
      </w:r>
      <w:r>
        <w:rPr>
          <w:rFonts w:ascii="Times New Roman" w:eastAsia="Times New Roman" w:hAnsi="Times New Roman" w:cs="Times New Roman"/>
          <w:sz w:val="24"/>
        </w:rPr>
        <w:t xml:space="preserve"> </w:t>
      </w:r>
    </w:p>
    <w:p w14:paraId="00A2B364" w14:textId="77777777" w:rsidR="00887E5D" w:rsidRDefault="004A632E">
      <w:pPr>
        <w:spacing w:after="544" w:line="236" w:lineRule="auto"/>
        <w:ind w:left="-5" w:right="135" w:hanging="10"/>
        <w:jc w:val="both"/>
      </w:pPr>
      <w:r>
        <w:rPr>
          <w:rFonts w:ascii="Times New Roman" w:eastAsia="Times New Roman" w:hAnsi="Times New Roman" w:cs="Times New Roman"/>
          <w:sz w:val="24"/>
        </w:rPr>
        <w:t xml:space="preserve">AN ORDINANCE OF THE CITY OF HIBBING, MINNESOTA, AMENDING HIBBING CITY CODE CHAPTER 2 ENTITLED "ADMINISTRATION AND GENERAL GOVERNMENT", BY REVISING SECTION 2.16 ‘LIBRARY BOARD’; AND, BY ADOPTING BY REFERENCE, HIBBING CITY CODE CHAPTER 1 AND SECTION 2.99 WHICH, AMONG OTHER THINGS, CONTAIN PENALTY PROVISIONS. </w:t>
      </w:r>
    </w:p>
    <w:p w14:paraId="7CC8A352" w14:textId="77777777" w:rsidR="00887E5D" w:rsidRDefault="004A632E">
      <w:pPr>
        <w:spacing w:after="270" w:line="236" w:lineRule="auto"/>
        <w:ind w:left="-5" w:right="135" w:hanging="10"/>
        <w:jc w:val="both"/>
      </w:pPr>
      <w:r>
        <w:rPr>
          <w:rFonts w:ascii="Times New Roman" w:eastAsia="Times New Roman" w:hAnsi="Times New Roman" w:cs="Times New Roman"/>
          <w:sz w:val="24"/>
        </w:rPr>
        <w:t xml:space="preserve">THE CITY COUNCIL OF HIBBING, MINNESOTA ORDAINS: </w:t>
      </w:r>
    </w:p>
    <w:p w14:paraId="382E7022" w14:textId="77777777" w:rsidR="00887E5D" w:rsidRDefault="004A632E">
      <w:pPr>
        <w:spacing w:after="270" w:line="236" w:lineRule="auto"/>
        <w:ind w:left="-5" w:right="135" w:hanging="10"/>
        <w:jc w:val="both"/>
      </w:pPr>
      <w:r>
        <w:rPr>
          <w:rFonts w:ascii="Times New Roman" w:eastAsia="Times New Roman" w:hAnsi="Times New Roman" w:cs="Times New Roman"/>
          <w:sz w:val="24"/>
          <w:u w:val="single" w:color="000000"/>
        </w:rPr>
        <w:t>Section 1</w:t>
      </w:r>
      <w:r>
        <w:rPr>
          <w:rFonts w:ascii="Times New Roman" w:eastAsia="Times New Roman" w:hAnsi="Times New Roman" w:cs="Times New Roman"/>
          <w:sz w:val="24"/>
        </w:rPr>
        <w:t xml:space="preserve">.  Hibbing City Code, Section 2.16 entitled “Library Board” is hereby deleted in its entirety. </w:t>
      </w:r>
    </w:p>
    <w:p w14:paraId="6890AA95" w14:textId="77777777" w:rsidR="00887E5D" w:rsidRDefault="004A632E">
      <w:pPr>
        <w:spacing w:after="270" w:line="236" w:lineRule="auto"/>
        <w:ind w:left="-5" w:right="135" w:hanging="10"/>
        <w:jc w:val="both"/>
      </w:pPr>
      <w:r>
        <w:rPr>
          <w:rFonts w:ascii="Times New Roman" w:eastAsia="Times New Roman" w:hAnsi="Times New Roman" w:cs="Times New Roman"/>
          <w:sz w:val="24"/>
          <w:u w:val="single" w:color="000000"/>
        </w:rPr>
        <w:t>Section 2.</w:t>
      </w:r>
      <w:r>
        <w:rPr>
          <w:rFonts w:ascii="Times New Roman" w:eastAsia="Times New Roman" w:hAnsi="Times New Roman" w:cs="Times New Roman"/>
          <w:sz w:val="24"/>
        </w:rPr>
        <w:t xml:space="preserve">  There shall be added to the Hibbing City Code a new Section 2.16 entitled “Library Board” reading as follows: </w:t>
      </w:r>
    </w:p>
    <w:p w14:paraId="10ECF4FE" w14:textId="77777777" w:rsidR="00887E5D" w:rsidRDefault="004A632E">
      <w:pPr>
        <w:spacing w:after="123" w:line="234" w:lineRule="auto"/>
        <w:ind w:left="894" w:hanging="9"/>
        <w:jc w:val="both"/>
      </w:pPr>
      <w:r>
        <w:rPr>
          <w:rFonts w:ascii="Times New Roman" w:eastAsia="Times New Roman" w:hAnsi="Times New Roman" w:cs="Times New Roman"/>
          <w:sz w:val="24"/>
        </w:rPr>
        <w:t>“</w:t>
      </w:r>
      <w:r>
        <w:rPr>
          <w:rFonts w:ascii="Times New Roman" w:eastAsia="Times New Roman" w:hAnsi="Times New Roman" w:cs="Times New Roman"/>
          <w:sz w:val="23"/>
        </w:rPr>
        <w:t xml:space="preserve">SEC. 2.l6.  LIBRARY BOARD.  A Library Board composed of seven (7) members is hereby established for the purpose of advising the </w:t>
      </w:r>
      <w:proofErr w:type="gramStart"/>
      <w:r>
        <w:rPr>
          <w:rFonts w:ascii="Times New Roman" w:eastAsia="Times New Roman" w:hAnsi="Times New Roman" w:cs="Times New Roman"/>
          <w:sz w:val="23"/>
        </w:rPr>
        <w:t>Council as</w:t>
      </w:r>
      <w:proofErr w:type="gramEnd"/>
      <w:r>
        <w:rPr>
          <w:rFonts w:ascii="Times New Roman" w:eastAsia="Times New Roman" w:hAnsi="Times New Roman" w:cs="Times New Roman"/>
          <w:sz w:val="23"/>
        </w:rPr>
        <w:t xml:space="preserve"> </w:t>
      </w:r>
      <w:proofErr w:type="gramStart"/>
      <w:r>
        <w:rPr>
          <w:rFonts w:ascii="Times New Roman" w:eastAsia="Times New Roman" w:hAnsi="Times New Roman" w:cs="Times New Roman"/>
          <w:sz w:val="23"/>
        </w:rPr>
        <w:t>to</w:t>
      </w:r>
      <w:proofErr w:type="gramEnd"/>
      <w:r>
        <w:rPr>
          <w:rFonts w:ascii="Times New Roman" w:eastAsia="Times New Roman" w:hAnsi="Times New Roman" w:cs="Times New Roman"/>
          <w:sz w:val="23"/>
        </w:rPr>
        <w:t xml:space="preserve"> the management and operation of the Public Library. Effective January 1, 2026, the Board’s size will be reduced to </w:t>
      </w:r>
      <w:r>
        <w:rPr>
          <w:rFonts w:ascii="Courier New" w:eastAsia="Courier New" w:hAnsi="Courier New" w:cs="Courier New"/>
          <w:sz w:val="23"/>
        </w:rPr>
        <w:t>five</w:t>
      </w:r>
      <w:r>
        <w:rPr>
          <w:rFonts w:ascii="Times New Roman" w:eastAsia="Times New Roman" w:hAnsi="Times New Roman" w:cs="Times New Roman"/>
          <w:sz w:val="23"/>
        </w:rPr>
        <w:t xml:space="preserve"> (</w:t>
      </w:r>
      <w:r>
        <w:rPr>
          <w:rFonts w:ascii="Courier New" w:eastAsia="Courier New" w:hAnsi="Courier New" w:cs="Courier New"/>
          <w:sz w:val="23"/>
        </w:rPr>
        <w:t>5</w:t>
      </w:r>
      <w:r>
        <w:rPr>
          <w:rFonts w:ascii="Times New Roman" w:eastAsia="Times New Roman" w:hAnsi="Times New Roman" w:cs="Times New Roman"/>
          <w:sz w:val="23"/>
        </w:rPr>
        <w:t xml:space="preserve">) members.   </w:t>
      </w:r>
    </w:p>
    <w:p w14:paraId="6D7F6619" w14:textId="77777777" w:rsidR="00887E5D" w:rsidRDefault="004A632E">
      <w:pPr>
        <w:spacing w:after="123" w:line="234" w:lineRule="auto"/>
        <w:ind w:left="894" w:hanging="9"/>
        <w:jc w:val="both"/>
      </w:pPr>
      <w:r>
        <w:rPr>
          <w:rFonts w:ascii="Times New Roman" w:eastAsia="Times New Roman" w:hAnsi="Times New Roman" w:cs="Times New Roman"/>
          <w:sz w:val="23"/>
        </w:rPr>
        <w:t xml:space="preserve">All appointments shall be made by the </w:t>
      </w:r>
      <w:proofErr w:type="gramStart"/>
      <w:r>
        <w:rPr>
          <w:rFonts w:ascii="Times New Roman" w:eastAsia="Times New Roman" w:hAnsi="Times New Roman" w:cs="Times New Roman"/>
          <w:sz w:val="23"/>
        </w:rPr>
        <w:t>Mayor</w:t>
      </w:r>
      <w:proofErr w:type="gramEnd"/>
      <w:r>
        <w:rPr>
          <w:rFonts w:ascii="Times New Roman" w:eastAsia="Times New Roman" w:hAnsi="Times New Roman" w:cs="Times New Roman"/>
          <w:sz w:val="23"/>
        </w:rPr>
        <w:t xml:space="preserve"> for a term of three (3) years except </w:t>
      </w:r>
      <w:proofErr w:type="gramStart"/>
      <w:r>
        <w:rPr>
          <w:rFonts w:ascii="Times New Roman" w:eastAsia="Times New Roman" w:hAnsi="Times New Roman" w:cs="Times New Roman"/>
          <w:sz w:val="23"/>
        </w:rPr>
        <w:t>that</w:t>
      </w:r>
      <w:proofErr w:type="gramEnd"/>
      <w:r>
        <w:rPr>
          <w:rFonts w:ascii="Times New Roman" w:eastAsia="Times New Roman" w:hAnsi="Times New Roman" w:cs="Times New Roman"/>
          <w:sz w:val="23"/>
        </w:rPr>
        <w:t xml:space="preserve"> initial appointments shall be for such period </w:t>
      </w:r>
      <w:proofErr w:type="gramStart"/>
      <w:r>
        <w:rPr>
          <w:rFonts w:ascii="Times New Roman" w:eastAsia="Times New Roman" w:hAnsi="Times New Roman" w:cs="Times New Roman"/>
          <w:sz w:val="23"/>
        </w:rPr>
        <w:t>so as to</w:t>
      </w:r>
      <w:proofErr w:type="gramEnd"/>
      <w:r>
        <w:rPr>
          <w:rFonts w:ascii="Times New Roman" w:eastAsia="Times New Roman" w:hAnsi="Times New Roman" w:cs="Times New Roman"/>
          <w:sz w:val="23"/>
        </w:rPr>
        <w:t xml:space="preserve"> provide for staggered terms.  The duties of the Library Board are as follows:</w:t>
      </w:r>
    </w:p>
    <w:p w14:paraId="4B7CC544" w14:textId="77777777" w:rsidR="00887E5D" w:rsidRDefault="004A632E">
      <w:pPr>
        <w:spacing w:after="123" w:line="234" w:lineRule="auto"/>
        <w:ind w:left="894" w:hanging="9"/>
        <w:jc w:val="both"/>
      </w:pPr>
      <w:r>
        <w:rPr>
          <w:rFonts w:ascii="Times New Roman" w:eastAsia="Times New Roman" w:hAnsi="Times New Roman" w:cs="Times New Roman"/>
          <w:sz w:val="23"/>
        </w:rPr>
        <w:t>Subd. 1</w:t>
      </w:r>
      <w:proofErr w:type="gramStart"/>
      <w:r>
        <w:rPr>
          <w:rFonts w:ascii="Times New Roman" w:eastAsia="Times New Roman" w:hAnsi="Times New Roman" w:cs="Times New Roman"/>
          <w:sz w:val="23"/>
        </w:rPr>
        <w:t>.  To</w:t>
      </w:r>
      <w:proofErr w:type="gramEnd"/>
      <w:r>
        <w:rPr>
          <w:rFonts w:ascii="Times New Roman" w:eastAsia="Times New Roman" w:hAnsi="Times New Roman" w:cs="Times New Roman"/>
          <w:sz w:val="23"/>
        </w:rPr>
        <w:t xml:space="preserve"> transmit funds coming into its possession to the City Treasurer. </w:t>
      </w:r>
    </w:p>
    <w:p w14:paraId="0CA8A908" w14:textId="77777777" w:rsidR="00887E5D" w:rsidRDefault="004A632E">
      <w:pPr>
        <w:spacing w:after="123" w:line="234" w:lineRule="auto"/>
        <w:ind w:left="894" w:hanging="9"/>
        <w:jc w:val="both"/>
      </w:pPr>
      <w:r>
        <w:rPr>
          <w:rFonts w:ascii="Times New Roman" w:eastAsia="Times New Roman" w:hAnsi="Times New Roman" w:cs="Times New Roman"/>
          <w:sz w:val="23"/>
        </w:rPr>
        <w:t>Subd. 2</w:t>
      </w:r>
      <w:proofErr w:type="gramStart"/>
      <w:r>
        <w:rPr>
          <w:rFonts w:ascii="Times New Roman" w:eastAsia="Times New Roman" w:hAnsi="Times New Roman" w:cs="Times New Roman"/>
          <w:sz w:val="23"/>
        </w:rPr>
        <w:t>.  To</w:t>
      </w:r>
      <w:proofErr w:type="gramEnd"/>
      <w:r>
        <w:rPr>
          <w:rFonts w:ascii="Times New Roman" w:eastAsia="Times New Roman" w:hAnsi="Times New Roman" w:cs="Times New Roman"/>
          <w:sz w:val="23"/>
        </w:rPr>
        <w:t xml:space="preserve"> establish written rules and regulations for the use, management and operation of the Public Library, the same </w:t>
      </w:r>
      <w:proofErr w:type="gramStart"/>
      <w:r>
        <w:rPr>
          <w:rFonts w:ascii="Times New Roman" w:eastAsia="Times New Roman" w:hAnsi="Times New Roman" w:cs="Times New Roman"/>
          <w:sz w:val="23"/>
        </w:rPr>
        <w:t>to</w:t>
      </w:r>
      <w:proofErr w:type="gramEnd"/>
      <w:r>
        <w:rPr>
          <w:rFonts w:ascii="Times New Roman" w:eastAsia="Times New Roman" w:hAnsi="Times New Roman" w:cs="Times New Roman"/>
          <w:sz w:val="23"/>
        </w:rPr>
        <w:t xml:space="preserve"> be approved by action of the Council before they are placed in effect. </w:t>
      </w:r>
    </w:p>
    <w:p w14:paraId="3D695DE4" w14:textId="77777777" w:rsidR="00887E5D" w:rsidRDefault="004A632E">
      <w:pPr>
        <w:spacing w:after="123" w:line="234" w:lineRule="auto"/>
        <w:ind w:left="894" w:hanging="9"/>
        <w:jc w:val="both"/>
      </w:pPr>
      <w:r>
        <w:rPr>
          <w:rFonts w:ascii="Times New Roman" w:eastAsia="Times New Roman" w:hAnsi="Times New Roman" w:cs="Times New Roman"/>
          <w:sz w:val="23"/>
        </w:rPr>
        <w:t xml:space="preserve">Subd. 3. To make recommendations to the Council for the improvement of the Public Library, and its facilities. </w:t>
      </w:r>
    </w:p>
    <w:p w14:paraId="0E43C055" w14:textId="77777777" w:rsidR="00887E5D" w:rsidRDefault="004A632E">
      <w:pPr>
        <w:spacing w:after="123" w:line="234" w:lineRule="auto"/>
        <w:ind w:left="894" w:hanging="9"/>
        <w:jc w:val="both"/>
      </w:pPr>
      <w:r>
        <w:rPr>
          <w:rFonts w:ascii="Times New Roman" w:eastAsia="Times New Roman" w:hAnsi="Times New Roman" w:cs="Times New Roman"/>
          <w:sz w:val="23"/>
        </w:rPr>
        <w:t xml:space="preserve">Subd. 4. To hold monthly meetings at a time regularly established and approved by the Council and to hold such special meetings as necessary for the conduct of its business. </w:t>
      </w:r>
    </w:p>
    <w:p w14:paraId="583641D0" w14:textId="77777777" w:rsidR="00887E5D" w:rsidRDefault="004A632E">
      <w:pPr>
        <w:spacing w:after="266" w:line="234" w:lineRule="auto"/>
        <w:ind w:left="894" w:hanging="9"/>
        <w:jc w:val="both"/>
      </w:pPr>
      <w:r>
        <w:rPr>
          <w:rFonts w:ascii="Times New Roman" w:eastAsia="Times New Roman" w:hAnsi="Times New Roman" w:cs="Times New Roman"/>
          <w:sz w:val="23"/>
        </w:rPr>
        <w:t xml:space="preserve">Subd. 5. To report to the Council on or before the second regular business </w:t>
      </w:r>
      <w:proofErr w:type="gramStart"/>
      <w:r>
        <w:rPr>
          <w:rFonts w:ascii="Times New Roman" w:eastAsia="Times New Roman" w:hAnsi="Times New Roman" w:cs="Times New Roman"/>
          <w:sz w:val="23"/>
        </w:rPr>
        <w:t>day in</w:t>
      </w:r>
      <w:proofErr w:type="gramEnd"/>
      <w:r>
        <w:rPr>
          <w:rFonts w:ascii="Times New Roman" w:eastAsia="Times New Roman" w:hAnsi="Times New Roman" w:cs="Times New Roman"/>
          <w:sz w:val="23"/>
        </w:rPr>
        <w:t xml:space="preserve"> each month as follows: </w:t>
      </w:r>
    </w:p>
    <w:p w14:paraId="3487A699" w14:textId="77777777" w:rsidR="00887E5D" w:rsidRDefault="004A632E">
      <w:pPr>
        <w:numPr>
          <w:ilvl w:val="0"/>
          <w:numId w:val="1"/>
        </w:numPr>
        <w:spacing w:after="596" w:line="234" w:lineRule="auto"/>
        <w:ind w:firstLine="540"/>
        <w:jc w:val="both"/>
      </w:pPr>
      <w:r>
        <w:rPr>
          <w:rFonts w:ascii="Times New Roman" w:eastAsia="Times New Roman" w:hAnsi="Times New Roman" w:cs="Times New Roman"/>
          <w:sz w:val="23"/>
        </w:rPr>
        <w:t xml:space="preserve">Submitting a true copy of the minutes of all meetings held during the preceding month. </w:t>
      </w:r>
    </w:p>
    <w:p w14:paraId="530F13D9" w14:textId="77777777" w:rsidR="00887E5D" w:rsidRDefault="004A632E">
      <w:pPr>
        <w:numPr>
          <w:ilvl w:val="0"/>
          <w:numId w:val="1"/>
        </w:numPr>
        <w:spacing w:after="363"/>
        <w:ind w:firstLine="540"/>
        <w:jc w:val="both"/>
      </w:pPr>
      <w:r>
        <w:rPr>
          <w:rFonts w:ascii="Times New Roman" w:eastAsia="Times New Roman" w:hAnsi="Times New Roman" w:cs="Times New Roman"/>
          <w:sz w:val="23"/>
        </w:rPr>
        <w:t>Submitting a statement of requests for payment.</w:t>
      </w:r>
    </w:p>
    <w:p w14:paraId="047944A0" w14:textId="77777777" w:rsidR="00887E5D" w:rsidRDefault="004A632E">
      <w:pPr>
        <w:spacing w:after="0"/>
        <w:ind w:left="6955" w:right="125" w:hanging="10"/>
        <w:jc w:val="right"/>
      </w:pPr>
      <w:r>
        <w:rPr>
          <w:rFonts w:ascii="Times New Roman" w:eastAsia="Times New Roman" w:hAnsi="Times New Roman" w:cs="Times New Roman"/>
          <w:sz w:val="16"/>
        </w:rPr>
        <w:t xml:space="preserve">City of Hibbing Ordinance No. _____, 2nd Series </w:t>
      </w:r>
    </w:p>
    <w:p w14:paraId="3B4A6AF8" w14:textId="77777777" w:rsidR="00887E5D" w:rsidRDefault="004A632E">
      <w:pPr>
        <w:spacing w:after="46"/>
        <w:ind w:left="6955" w:right="125" w:hanging="10"/>
        <w:jc w:val="right"/>
      </w:pPr>
      <w:r>
        <w:rPr>
          <w:rFonts w:ascii="Times New Roman" w:eastAsia="Times New Roman" w:hAnsi="Times New Roman" w:cs="Times New Roman"/>
          <w:sz w:val="16"/>
        </w:rPr>
        <w:t xml:space="preserve">October 6, 2025 </w:t>
      </w:r>
    </w:p>
    <w:p w14:paraId="30F67274" w14:textId="77777777" w:rsidR="00887E5D" w:rsidRDefault="004A632E">
      <w:pPr>
        <w:spacing w:after="216" w:line="265" w:lineRule="auto"/>
        <w:ind w:left="2174" w:right="2300"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p w14:paraId="6EA38077" w14:textId="77777777" w:rsidR="004A632E" w:rsidRDefault="004A632E">
      <w:pPr>
        <w:spacing w:after="216" w:line="265" w:lineRule="auto"/>
        <w:ind w:left="2174" w:right="2300" w:hanging="10"/>
        <w:jc w:val="center"/>
        <w:rPr>
          <w:rFonts w:ascii="Times New Roman" w:eastAsia="Times New Roman" w:hAnsi="Times New Roman" w:cs="Times New Roman"/>
          <w:sz w:val="24"/>
        </w:rPr>
      </w:pPr>
    </w:p>
    <w:p w14:paraId="1BD16074" w14:textId="77777777" w:rsidR="004A632E" w:rsidRDefault="004A632E">
      <w:pPr>
        <w:spacing w:after="216" w:line="265" w:lineRule="auto"/>
        <w:ind w:left="2174" w:right="2300" w:hanging="10"/>
        <w:jc w:val="center"/>
        <w:rPr>
          <w:rFonts w:ascii="Times New Roman" w:eastAsia="Times New Roman" w:hAnsi="Times New Roman" w:cs="Times New Roman"/>
          <w:sz w:val="24"/>
        </w:rPr>
      </w:pPr>
    </w:p>
    <w:p w14:paraId="7B0976D0" w14:textId="77777777" w:rsidR="004A632E" w:rsidRDefault="004A632E">
      <w:pPr>
        <w:spacing w:after="216" w:line="265" w:lineRule="auto"/>
        <w:ind w:left="2174" w:right="2300" w:hanging="10"/>
        <w:jc w:val="center"/>
      </w:pPr>
    </w:p>
    <w:p w14:paraId="7991951E" w14:textId="77777777" w:rsidR="00887E5D" w:rsidRDefault="004A632E">
      <w:pPr>
        <w:numPr>
          <w:ilvl w:val="0"/>
          <w:numId w:val="1"/>
        </w:numPr>
        <w:spacing w:after="278" w:line="234" w:lineRule="auto"/>
        <w:ind w:firstLine="540"/>
        <w:jc w:val="both"/>
      </w:pPr>
      <w:r>
        <w:rPr>
          <w:rFonts w:ascii="Times New Roman" w:eastAsia="Times New Roman" w:hAnsi="Times New Roman" w:cs="Times New Roman"/>
          <w:sz w:val="23"/>
        </w:rPr>
        <w:lastRenderedPageBreak/>
        <w:t>Submitting a report of all activities not set forth in the minutes</w:t>
      </w:r>
      <w:r>
        <w:rPr>
          <w:rFonts w:ascii="Times New Roman" w:eastAsia="Times New Roman" w:hAnsi="Times New Roman" w:cs="Times New Roman"/>
          <w:sz w:val="24"/>
        </w:rPr>
        <w:t>.”</w:t>
      </w:r>
      <w:r>
        <w:rPr>
          <w:rFonts w:ascii="Times New Roman" w:eastAsia="Times New Roman" w:hAnsi="Times New Roman" w:cs="Times New Roman"/>
          <w:sz w:val="23"/>
        </w:rPr>
        <w:t xml:space="preserve"> </w:t>
      </w:r>
    </w:p>
    <w:p w14:paraId="61129CF4" w14:textId="77777777" w:rsidR="00887E5D" w:rsidRDefault="004A632E">
      <w:pPr>
        <w:spacing w:after="270" w:line="236" w:lineRule="auto"/>
        <w:ind w:left="-5" w:right="135" w:hanging="10"/>
        <w:jc w:val="both"/>
      </w:pPr>
      <w:r>
        <w:rPr>
          <w:rFonts w:ascii="Times New Roman" w:eastAsia="Times New Roman" w:hAnsi="Times New Roman" w:cs="Times New Roman"/>
          <w:sz w:val="24"/>
          <w:u w:val="single" w:color="000000"/>
        </w:rPr>
        <w:t>Section 3.</w:t>
      </w:r>
      <w:r>
        <w:rPr>
          <w:rFonts w:ascii="Times New Roman" w:eastAsia="Times New Roman" w:hAnsi="Times New Roman" w:cs="Times New Roman"/>
          <w:sz w:val="24"/>
        </w:rPr>
        <w:t xml:space="preserve">  Penalties.  Hibbing City Code Chapter 1 entitled "General Provisions and Definitions Applicable to the Entire City Code Including Penalty for Violation" and Section 2.99 entitled "Violations a Misdemeanor" are hereby adopted in their entirety, by reference, as though repeated verbatim herein.  </w:t>
      </w:r>
    </w:p>
    <w:p w14:paraId="221C1CA0" w14:textId="77777777" w:rsidR="00887E5D" w:rsidRDefault="004A632E">
      <w:pPr>
        <w:spacing w:after="270" w:line="236" w:lineRule="auto"/>
        <w:ind w:left="-5" w:right="135" w:hanging="10"/>
        <w:jc w:val="both"/>
      </w:pPr>
      <w:r>
        <w:rPr>
          <w:rFonts w:ascii="Times New Roman" w:eastAsia="Times New Roman" w:hAnsi="Times New Roman" w:cs="Times New Roman"/>
          <w:sz w:val="24"/>
          <w:u w:val="single" w:color="000000"/>
        </w:rPr>
        <w:t>Section 4</w:t>
      </w:r>
      <w:r>
        <w:rPr>
          <w:rFonts w:ascii="Times New Roman" w:eastAsia="Times New Roman" w:hAnsi="Times New Roman" w:cs="Times New Roman"/>
          <w:sz w:val="24"/>
        </w:rPr>
        <w:t xml:space="preserve">.  After adoption, signing and attestation, this ordinance shall be published once in the official newspaper of the City and shall be in effect on and after the date following such publication.  </w:t>
      </w:r>
    </w:p>
    <w:p w14:paraId="2B82F3C1" w14:textId="77777777" w:rsidR="00887E5D" w:rsidRDefault="004A632E">
      <w:pPr>
        <w:spacing w:after="270" w:line="236" w:lineRule="auto"/>
        <w:ind w:left="-5" w:right="135" w:hanging="10"/>
        <w:jc w:val="both"/>
      </w:pPr>
      <w:r>
        <w:rPr>
          <w:rFonts w:ascii="Times New Roman" w:eastAsia="Times New Roman" w:hAnsi="Times New Roman" w:cs="Times New Roman"/>
          <w:sz w:val="24"/>
        </w:rPr>
        <w:t xml:space="preserve">Adopted by the City Council of Hibbing, Minnesota, this _____ day of </w:t>
      </w:r>
      <w:proofErr w:type="gramStart"/>
      <w:r>
        <w:rPr>
          <w:rFonts w:ascii="Times New Roman" w:eastAsia="Times New Roman" w:hAnsi="Times New Roman" w:cs="Times New Roman"/>
          <w:sz w:val="24"/>
        </w:rPr>
        <w:t>October,</w:t>
      </w:r>
      <w:proofErr w:type="gramEnd"/>
      <w:r>
        <w:rPr>
          <w:rFonts w:ascii="Times New Roman" w:eastAsia="Times New Roman" w:hAnsi="Times New Roman" w:cs="Times New Roman"/>
          <w:sz w:val="24"/>
        </w:rPr>
        <w:t xml:space="preserve"> 2025. </w:t>
      </w:r>
    </w:p>
    <w:p w14:paraId="59CDED7B" w14:textId="77777777" w:rsidR="00887E5D" w:rsidRDefault="004A632E">
      <w:pPr>
        <w:spacing w:after="270" w:line="236" w:lineRule="auto"/>
        <w:ind w:left="-5" w:right="135" w:hanging="10"/>
        <w:jc w:val="both"/>
      </w:pPr>
      <w:r>
        <w:rPr>
          <w:rFonts w:ascii="Times New Roman" w:eastAsia="Times New Roman" w:hAnsi="Times New Roman" w:cs="Times New Roman"/>
          <w:sz w:val="24"/>
        </w:rPr>
        <w:t xml:space="preserve">FOR ADOPTION:  </w:t>
      </w:r>
    </w:p>
    <w:p w14:paraId="4C1C74A1" w14:textId="77777777" w:rsidR="00887E5D" w:rsidRDefault="004A632E">
      <w:pPr>
        <w:spacing w:after="270" w:line="236" w:lineRule="auto"/>
        <w:ind w:left="-5" w:right="135" w:hanging="10"/>
        <w:jc w:val="both"/>
      </w:pPr>
      <w:r>
        <w:rPr>
          <w:rFonts w:ascii="Times New Roman" w:eastAsia="Times New Roman" w:hAnsi="Times New Roman" w:cs="Times New Roman"/>
          <w:sz w:val="24"/>
        </w:rPr>
        <w:t xml:space="preserve">AGAINST ADOPTION: </w:t>
      </w:r>
    </w:p>
    <w:p w14:paraId="7AB3225F" w14:textId="77777777" w:rsidR="00887E5D" w:rsidRDefault="004A632E">
      <w:pPr>
        <w:spacing w:after="270" w:line="236" w:lineRule="auto"/>
        <w:ind w:left="-5" w:right="135" w:hanging="10"/>
        <w:jc w:val="both"/>
      </w:pPr>
      <w:r>
        <w:rPr>
          <w:rFonts w:ascii="Times New Roman" w:eastAsia="Times New Roman" w:hAnsi="Times New Roman" w:cs="Times New Roman"/>
          <w:sz w:val="24"/>
        </w:rPr>
        <w:t xml:space="preserve">ABSENT: </w:t>
      </w:r>
    </w:p>
    <w:p w14:paraId="453A8734" w14:textId="77777777" w:rsidR="00887E5D" w:rsidRDefault="004A632E">
      <w:pPr>
        <w:spacing w:after="494" w:line="265" w:lineRule="auto"/>
        <w:ind w:left="2174" w:hanging="10"/>
        <w:jc w:val="center"/>
      </w:pPr>
      <w:r>
        <w:rPr>
          <w:rFonts w:ascii="Times New Roman" w:eastAsia="Times New Roman" w:hAnsi="Times New Roman" w:cs="Times New Roman"/>
          <w:sz w:val="24"/>
        </w:rPr>
        <w:t xml:space="preserve">CITY OF HIBBING </w:t>
      </w:r>
    </w:p>
    <w:p w14:paraId="7161B6EC" w14:textId="77777777" w:rsidR="00887E5D" w:rsidRDefault="004A632E">
      <w:pPr>
        <w:spacing w:after="62"/>
        <w:ind w:left="5040"/>
      </w:pPr>
      <w:r>
        <w:rPr>
          <w:noProof/>
        </w:rPr>
        <mc:AlternateContent>
          <mc:Choice Requires="wpg">
            <w:drawing>
              <wp:inline distT="0" distB="0" distL="0" distR="0" wp14:anchorId="478BE43F" wp14:editId="5CC011C3">
                <wp:extent cx="2743200" cy="6096"/>
                <wp:effectExtent l="0" t="0" r="0" b="0"/>
                <wp:docPr id="1201" name="Group 1201"/>
                <wp:cNvGraphicFramePr/>
                <a:graphic xmlns:a="http://schemas.openxmlformats.org/drawingml/2006/main">
                  <a:graphicData uri="http://schemas.microsoft.com/office/word/2010/wordprocessingGroup">
                    <wpg:wgp>
                      <wpg:cNvGrpSpPr/>
                      <wpg:grpSpPr>
                        <a:xfrm>
                          <a:off x="0" y="0"/>
                          <a:ext cx="2743200" cy="6096"/>
                          <a:chOff x="0" y="0"/>
                          <a:chExt cx="2743200" cy="6096"/>
                        </a:xfrm>
                      </wpg:grpSpPr>
                      <wps:wsp>
                        <wps:cNvPr id="1590" name="Shape 1590"/>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1" style="width:216pt;height:0.480011pt;mso-position-horizontal-relative:char;mso-position-vertical-relative:line" coordsize="27432,60">
                <v:shape id="Shape 1591" style="position:absolute;width:27432;height:91;left:0;top:0;" coordsize="2743200,9144" path="m0,0l2743200,0l2743200,9144l0,9144l0,0">
                  <v:stroke weight="0pt" endcap="flat" joinstyle="miter" miterlimit="10" on="false" color="#000000" opacity="0"/>
                  <v:fill on="true" color="#000000"/>
                </v:shape>
              </v:group>
            </w:pict>
          </mc:Fallback>
        </mc:AlternateContent>
      </w:r>
    </w:p>
    <w:p w14:paraId="4CB35E31" w14:textId="77777777" w:rsidR="00887E5D" w:rsidRDefault="004A632E">
      <w:pPr>
        <w:spacing w:after="527" w:line="236" w:lineRule="auto"/>
        <w:ind w:left="-15" w:right="1295" w:firstLine="5040"/>
        <w:jc w:val="both"/>
      </w:pPr>
      <w:r>
        <w:rPr>
          <w:rFonts w:ascii="Times New Roman" w:eastAsia="Times New Roman" w:hAnsi="Times New Roman" w:cs="Times New Roman"/>
          <w:sz w:val="24"/>
        </w:rPr>
        <w:t xml:space="preserve">Pete Hyduke, Mayor ATTEST: </w:t>
      </w:r>
    </w:p>
    <w:p w14:paraId="18314B5B" w14:textId="77777777" w:rsidR="00887E5D" w:rsidRDefault="004A632E">
      <w:pPr>
        <w:spacing w:after="60"/>
      </w:pPr>
      <w:r>
        <w:rPr>
          <w:noProof/>
        </w:rPr>
        <mc:AlternateContent>
          <mc:Choice Requires="wpg">
            <w:drawing>
              <wp:inline distT="0" distB="0" distL="0" distR="0" wp14:anchorId="4F764D9D" wp14:editId="088C6FD5">
                <wp:extent cx="3200400" cy="6096"/>
                <wp:effectExtent l="0" t="0" r="0" b="0"/>
                <wp:docPr id="1202" name="Group 1202"/>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1592" name="Shape 1592"/>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2" style="width:252pt;height:0.480011pt;mso-position-horizontal-relative:char;mso-position-vertical-relative:line" coordsize="32004,60">
                <v:shape id="Shape 1593" style="position:absolute;width:32004;height:91;left:0;top:0;" coordsize="3200400,9144" path="m0,0l3200400,0l3200400,9144l0,9144l0,0">
                  <v:stroke weight="0pt" endcap="flat" joinstyle="miter" miterlimit="10" on="false" color="#000000" opacity="0"/>
                  <v:fill on="true" color="#000000"/>
                </v:shape>
              </v:group>
            </w:pict>
          </mc:Fallback>
        </mc:AlternateContent>
      </w:r>
    </w:p>
    <w:p w14:paraId="36249576" w14:textId="77777777" w:rsidR="00887E5D" w:rsidRDefault="004A632E">
      <w:pPr>
        <w:spacing w:after="270" w:line="471" w:lineRule="auto"/>
        <w:ind w:left="-5" w:right="1880" w:hanging="10"/>
        <w:jc w:val="both"/>
      </w:pPr>
      <w:r>
        <w:rPr>
          <w:rFonts w:ascii="Times New Roman" w:eastAsia="Times New Roman" w:hAnsi="Times New Roman" w:cs="Times New Roman"/>
          <w:sz w:val="24"/>
        </w:rPr>
        <w:t xml:space="preserve">Candie Seppala, Clerk The foregoing Ordinance reviewed and approved as to form. </w:t>
      </w:r>
    </w:p>
    <w:p w14:paraId="34869A92" w14:textId="77777777" w:rsidR="00887E5D" w:rsidRDefault="004A632E">
      <w:pPr>
        <w:spacing w:after="62"/>
      </w:pPr>
      <w:r>
        <w:rPr>
          <w:noProof/>
        </w:rPr>
        <mc:AlternateContent>
          <mc:Choice Requires="wpg">
            <w:drawing>
              <wp:inline distT="0" distB="0" distL="0" distR="0" wp14:anchorId="0EAAF228" wp14:editId="4F18AFB6">
                <wp:extent cx="2743200" cy="6096"/>
                <wp:effectExtent l="0" t="0" r="0" b="0"/>
                <wp:docPr id="1203" name="Group 1203"/>
                <wp:cNvGraphicFramePr/>
                <a:graphic xmlns:a="http://schemas.openxmlformats.org/drawingml/2006/main">
                  <a:graphicData uri="http://schemas.microsoft.com/office/word/2010/wordprocessingGroup">
                    <wpg:wgp>
                      <wpg:cNvGrpSpPr/>
                      <wpg:grpSpPr>
                        <a:xfrm>
                          <a:off x="0" y="0"/>
                          <a:ext cx="2743200" cy="6096"/>
                          <a:chOff x="0" y="0"/>
                          <a:chExt cx="2743200" cy="6096"/>
                        </a:xfrm>
                      </wpg:grpSpPr>
                      <wps:wsp>
                        <wps:cNvPr id="1594" name="Shape 1594"/>
                        <wps:cNvSpPr/>
                        <wps:spPr>
                          <a:xfrm>
                            <a:off x="0" y="0"/>
                            <a:ext cx="2743200" cy="9144"/>
                          </a:xfrm>
                          <a:custGeom>
                            <a:avLst/>
                            <a:gdLst/>
                            <a:ahLst/>
                            <a:cxnLst/>
                            <a:rect l="0" t="0" r="0" b="0"/>
                            <a:pathLst>
                              <a:path w="2743200" h="9144">
                                <a:moveTo>
                                  <a:pt x="0" y="0"/>
                                </a:moveTo>
                                <a:lnTo>
                                  <a:pt x="2743200" y="0"/>
                                </a:lnTo>
                                <a:lnTo>
                                  <a:pt x="2743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3" style="width:216pt;height:0.47998pt;mso-position-horizontal-relative:char;mso-position-vertical-relative:line" coordsize="27432,60">
                <v:shape id="Shape 1595" style="position:absolute;width:27432;height:91;left:0;top:0;" coordsize="2743200,9144" path="m0,0l2743200,0l2743200,9144l0,9144l0,0">
                  <v:stroke weight="0pt" endcap="flat" joinstyle="miter" miterlimit="10" on="false" color="#000000" opacity="0"/>
                  <v:fill on="true" color="#000000"/>
                </v:shape>
              </v:group>
            </w:pict>
          </mc:Fallback>
        </mc:AlternateContent>
      </w:r>
    </w:p>
    <w:p w14:paraId="2AE4B08D" w14:textId="77777777" w:rsidR="00887E5D" w:rsidRDefault="004A632E">
      <w:pPr>
        <w:spacing w:after="294" w:line="236" w:lineRule="auto"/>
        <w:ind w:left="-5" w:right="135" w:hanging="10"/>
        <w:jc w:val="both"/>
      </w:pPr>
      <w:r>
        <w:rPr>
          <w:rFonts w:ascii="Times New Roman" w:eastAsia="Times New Roman" w:hAnsi="Times New Roman" w:cs="Times New Roman"/>
          <w:sz w:val="24"/>
        </w:rPr>
        <w:t xml:space="preserve">Andy Borland, City Attorney </w:t>
      </w:r>
    </w:p>
    <w:p w14:paraId="2255DF13" w14:textId="77777777" w:rsidR="00887E5D" w:rsidRDefault="004A632E">
      <w:pPr>
        <w:tabs>
          <w:tab w:val="center" w:pos="7252"/>
        </w:tabs>
        <w:spacing w:after="0" w:line="265" w:lineRule="auto"/>
        <w:ind w:left="-15"/>
      </w:pPr>
      <w:r>
        <w:rPr>
          <w:rFonts w:ascii="Times New Roman" w:eastAsia="Times New Roman" w:hAnsi="Times New Roman" w:cs="Times New Roman"/>
        </w:rPr>
        <w:t xml:space="preserve">(Published in the Hibbing Tribune on </w:t>
      </w:r>
      <w:r>
        <w:rPr>
          <w:rFonts w:ascii="Times New Roman" w:eastAsia="Times New Roman" w:hAnsi="Times New Roman" w:cs="Times New Roman"/>
        </w:rPr>
        <w:tab/>
      </w:r>
      <w:r>
        <w:rPr>
          <w:noProof/>
        </w:rPr>
        <mc:AlternateContent>
          <mc:Choice Requires="wpg">
            <w:drawing>
              <wp:inline distT="0" distB="0" distL="0" distR="0" wp14:anchorId="0119C864" wp14:editId="55294DB0">
                <wp:extent cx="1508760" cy="6096"/>
                <wp:effectExtent l="0" t="0" r="0" b="0"/>
                <wp:docPr id="1204" name="Group 1204"/>
                <wp:cNvGraphicFramePr/>
                <a:graphic xmlns:a="http://schemas.openxmlformats.org/drawingml/2006/main">
                  <a:graphicData uri="http://schemas.microsoft.com/office/word/2010/wordprocessingGroup">
                    <wpg:wgp>
                      <wpg:cNvGrpSpPr/>
                      <wpg:grpSpPr>
                        <a:xfrm>
                          <a:off x="0" y="0"/>
                          <a:ext cx="1508760" cy="6096"/>
                          <a:chOff x="0" y="0"/>
                          <a:chExt cx="1508760" cy="6096"/>
                        </a:xfrm>
                      </wpg:grpSpPr>
                      <wps:wsp>
                        <wps:cNvPr id="1596" name="Shape 1596"/>
                        <wps:cNvSpPr/>
                        <wps:spPr>
                          <a:xfrm>
                            <a:off x="0" y="0"/>
                            <a:ext cx="1508760" cy="9144"/>
                          </a:xfrm>
                          <a:custGeom>
                            <a:avLst/>
                            <a:gdLst/>
                            <a:ahLst/>
                            <a:cxnLst/>
                            <a:rect l="0" t="0" r="0" b="0"/>
                            <a:pathLst>
                              <a:path w="1508760" h="9144">
                                <a:moveTo>
                                  <a:pt x="0" y="0"/>
                                </a:moveTo>
                                <a:lnTo>
                                  <a:pt x="1508760" y="0"/>
                                </a:lnTo>
                                <a:lnTo>
                                  <a:pt x="1508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04" style="width:118.8pt;height:0.47998pt;mso-position-horizontal-relative:char;mso-position-vertical-relative:line" coordsize="15087,60">
                <v:shape id="Shape 1597" style="position:absolute;width:15087;height:91;left:0;top:0;" coordsize="1508760,9144" path="m0,0l1508760,0l150876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 2025.  Affidavit </w:t>
      </w:r>
    </w:p>
    <w:p w14:paraId="535BAB2D" w14:textId="77777777" w:rsidR="00887E5D" w:rsidRDefault="004A632E">
      <w:pPr>
        <w:spacing w:after="1982" w:line="265" w:lineRule="auto"/>
        <w:ind w:left="-5" w:hanging="10"/>
      </w:pPr>
      <w:r>
        <w:rPr>
          <w:rFonts w:ascii="Times New Roman" w:eastAsia="Times New Roman" w:hAnsi="Times New Roman" w:cs="Times New Roman"/>
        </w:rPr>
        <w:t xml:space="preserve">of Publication attached.) </w:t>
      </w:r>
    </w:p>
    <w:p w14:paraId="7EC2BDED" w14:textId="77777777" w:rsidR="00887E5D" w:rsidRDefault="004A632E">
      <w:pPr>
        <w:spacing w:after="0"/>
        <w:ind w:left="6955" w:right="125" w:hanging="10"/>
        <w:jc w:val="right"/>
      </w:pPr>
      <w:r>
        <w:rPr>
          <w:rFonts w:ascii="Times New Roman" w:eastAsia="Times New Roman" w:hAnsi="Times New Roman" w:cs="Times New Roman"/>
          <w:sz w:val="16"/>
        </w:rPr>
        <w:t xml:space="preserve">City of Hibbing </w:t>
      </w:r>
    </w:p>
    <w:p w14:paraId="0FFD3279" w14:textId="77777777" w:rsidR="00887E5D" w:rsidRDefault="004A632E">
      <w:pPr>
        <w:spacing w:after="0"/>
        <w:ind w:left="6955" w:right="125" w:hanging="10"/>
        <w:jc w:val="right"/>
      </w:pPr>
      <w:r>
        <w:rPr>
          <w:rFonts w:ascii="Times New Roman" w:eastAsia="Times New Roman" w:hAnsi="Times New Roman" w:cs="Times New Roman"/>
          <w:sz w:val="16"/>
        </w:rPr>
        <w:t xml:space="preserve">Ordinance No. _____, 2nd Series </w:t>
      </w:r>
    </w:p>
    <w:p w14:paraId="7F860BB8" w14:textId="77777777" w:rsidR="00887E5D" w:rsidRDefault="004A632E">
      <w:pPr>
        <w:spacing w:after="46"/>
        <w:ind w:left="6955" w:right="125" w:hanging="10"/>
        <w:jc w:val="right"/>
      </w:pPr>
      <w:r>
        <w:rPr>
          <w:rFonts w:ascii="Times New Roman" w:eastAsia="Times New Roman" w:hAnsi="Times New Roman" w:cs="Times New Roman"/>
          <w:sz w:val="16"/>
        </w:rPr>
        <w:t xml:space="preserve">October 6, 2025 </w:t>
      </w:r>
    </w:p>
    <w:p w14:paraId="547C81C9" w14:textId="77777777" w:rsidR="00887E5D" w:rsidRDefault="004A632E">
      <w:pPr>
        <w:spacing w:after="216" w:line="265" w:lineRule="auto"/>
        <w:ind w:left="2174" w:right="2300" w:hanging="10"/>
        <w:jc w:val="center"/>
      </w:pPr>
      <w:r>
        <w:rPr>
          <w:rFonts w:ascii="Times New Roman" w:eastAsia="Times New Roman" w:hAnsi="Times New Roman" w:cs="Times New Roman"/>
          <w:sz w:val="24"/>
        </w:rPr>
        <w:t xml:space="preserve">2 </w:t>
      </w:r>
    </w:p>
    <w:sectPr w:rsidR="00887E5D">
      <w:pgSz w:w="12240" w:h="15840"/>
      <w:pgMar w:top="1491" w:right="1016" w:bottom="43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B73C1"/>
    <w:multiLevelType w:val="hybridMultilevel"/>
    <w:tmpl w:val="0BEA56E6"/>
    <w:lvl w:ilvl="0" w:tplc="2C6ED3C8">
      <w:start w:val="1"/>
      <w:numFmt w:val="upperLetter"/>
      <w:lvlText w:val="%1."/>
      <w:lvlJc w:val="left"/>
      <w:pPr>
        <w:ind w:left="8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5448C02">
      <w:start w:val="1"/>
      <w:numFmt w:val="lowerLetter"/>
      <w:lvlText w:val="%2"/>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504002">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94A9B4">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3ECC5C6">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023EDA">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6F8FDA8">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ACE666">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D80810">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0115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5D"/>
    <w:rsid w:val="004A632E"/>
    <w:rsid w:val="00887E5D"/>
    <w:rsid w:val="00D0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9655"/>
  <w15:docId w15:val="{FF73101F-1B62-40CA-98C3-1FCE4923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Ord-XXX-Section-2-16-Library-Board-2025-10-06</dc:title>
  <dc:subject/>
  <dc:creator>Candie Seppala</dc:creator>
  <cp:keywords/>
  <cp:lastModifiedBy>Candie Seppala</cp:lastModifiedBy>
  <cp:revision>2</cp:revision>
  <dcterms:created xsi:type="dcterms:W3CDTF">2025-10-31T21:23:00Z</dcterms:created>
  <dcterms:modified xsi:type="dcterms:W3CDTF">2025-10-31T21:23:00Z</dcterms:modified>
</cp:coreProperties>
</file>